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sz w:val="32"/>
          <w:szCs w:val="32"/>
        </w:rPr>
        <w:t>.新药品规申请表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三六三</w:t>
      </w:r>
      <w:r>
        <w:rPr>
          <w:rFonts w:hint="eastAsia"/>
          <w:b/>
          <w:bCs/>
          <w:sz w:val="28"/>
          <w:szCs w:val="28"/>
        </w:rPr>
        <w:t>医院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新药品规申请表</w:t>
      </w:r>
    </w:p>
    <w:tbl>
      <w:tblPr>
        <w:tblStyle w:val="4"/>
        <w:tblpPr w:leftFromText="180" w:rightFromText="180" w:vertAnchor="text" w:horzAnchor="page" w:tblpX="1803" w:tblpY="6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1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通用名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商品名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药品</w:t>
            </w:r>
            <w:r>
              <w:rPr>
                <w:rFonts w:ascii="宋体" w:hAnsi="宋体"/>
              </w:rPr>
              <w:t>批准文号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剂型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规格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价格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ascii="宋体" w:hAnsi="宋体"/>
              </w:rPr>
              <w:t>药品</w:t>
            </w:r>
            <w:r>
              <w:rPr>
                <w:rFonts w:hint="eastAsia" w:ascii="宋体" w:hAnsi="宋体"/>
                <w:lang w:val="en-US" w:eastAsia="zh-CN"/>
              </w:rPr>
              <w:t>配送企业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（填写2家）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新药类别</w:t>
            </w:r>
            <w:r>
              <w:rPr>
                <w:rFonts w:hint="eastAsia" w:ascii="宋体" w:hAnsi="宋体"/>
              </w:rPr>
              <w:t>（国家基药、国谈品种、国</w:t>
            </w:r>
            <w:r>
              <w:rPr>
                <w:rFonts w:hint="eastAsia" w:ascii="宋体" w:hAnsi="宋体"/>
                <w:lang w:val="en-US" w:eastAsia="zh-CN"/>
              </w:rPr>
              <w:t>家集</w:t>
            </w:r>
            <w:r>
              <w:rPr>
                <w:rFonts w:hint="eastAsia" w:ascii="宋体" w:hAnsi="宋体"/>
              </w:rPr>
              <w:t>采品种、其他）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生产厂家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分包装</w:t>
            </w:r>
            <w:r>
              <w:rPr>
                <w:rFonts w:ascii="宋体" w:hAnsi="宋体"/>
              </w:rPr>
              <w:t>厂家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国家医保编号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医保类别</w:t>
            </w:r>
            <w:r>
              <w:rPr>
                <w:rFonts w:ascii="宋体" w:hAnsi="宋体"/>
              </w:rPr>
              <w:t>：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医保甲□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医保乙□ 自费□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主要用途或适应证</w:t>
            </w:r>
          </w:p>
          <w:p>
            <w:pPr>
              <w:jc w:val="center"/>
            </w:pPr>
          </w:p>
        </w:tc>
        <w:tc>
          <w:tcPr>
            <w:tcW w:w="6577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945" w:type="dxa"/>
            <w:vAlign w:val="center"/>
          </w:tcPr>
          <w:p>
            <w:pPr>
              <w:spacing w:line="480" w:lineRule="auto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用法、用量及疗程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945" w:type="dxa"/>
            <w:vAlign w:val="center"/>
          </w:tcPr>
          <w:p>
            <w:pPr>
              <w:spacing w:line="480" w:lineRule="auto"/>
              <w:jc w:val="center"/>
              <w:outlineLvl w:val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循证依据（治疗指南或专家共识）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填写最新治疗指南或专家共识名称即可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b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填表时间：</w:t>
      </w:r>
      <w:r>
        <w:rPr>
          <w:rFonts w:hint="eastAsia"/>
          <w:lang w:val="en-US" w:eastAsia="zh-CN"/>
        </w:rPr>
        <w:t xml:space="preserve"> 2022年  月   日</w:t>
      </w:r>
    </w:p>
    <w:p>
      <w:r>
        <w:rPr>
          <w:rFonts w:hint="eastAsia"/>
        </w:rPr>
        <w:t xml:space="preserve">                                                             </w:t>
      </w:r>
    </w:p>
    <w:p>
      <w:pPr>
        <w:spacing w:line="480" w:lineRule="auto"/>
        <w:rPr>
          <w:rFonts w:ascii="宋体" w:hAnsi="宋体"/>
          <w:b/>
        </w:rPr>
      </w:pPr>
      <w:r>
        <w:rPr>
          <w:rFonts w:hint="eastAsia" w:ascii="宋体" w:hAnsi="宋体"/>
        </w:rPr>
        <w:t xml:space="preserve">                                     </w:t>
      </w:r>
      <w:r>
        <w:rPr>
          <w:rFonts w:ascii="宋体" w:hAnsi="宋体"/>
          <w:b/>
        </w:rPr>
        <w:t>企</w:t>
      </w:r>
      <w:r>
        <w:rPr>
          <w:rFonts w:hint="eastAsia" w:ascii="宋体" w:hAnsi="宋体"/>
          <w:b/>
        </w:rPr>
        <w:t xml:space="preserve">    </w:t>
      </w:r>
      <w:r>
        <w:rPr>
          <w:rFonts w:ascii="宋体" w:hAnsi="宋体"/>
          <w:b/>
        </w:rPr>
        <w:t>业</w:t>
      </w:r>
      <w:r>
        <w:rPr>
          <w:rFonts w:hint="eastAsia" w:ascii="宋体" w:hAnsi="宋体"/>
          <w:b/>
        </w:rPr>
        <w:t>（公章）：</w:t>
      </w:r>
    </w:p>
    <w:p>
      <w:pPr>
        <w:spacing w:line="480" w:lineRule="auto"/>
        <w:jc w:val="right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69D"/>
    <w:rsid w:val="0006312E"/>
    <w:rsid w:val="0023769D"/>
    <w:rsid w:val="005F006C"/>
    <w:rsid w:val="007806B2"/>
    <w:rsid w:val="008C5139"/>
    <w:rsid w:val="00A36463"/>
    <w:rsid w:val="018A1F1A"/>
    <w:rsid w:val="0EF00EC3"/>
    <w:rsid w:val="1085527E"/>
    <w:rsid w:val="1B097A24"/>
    <w:rsid w:val="1D7344A1"/>
    <w:rsid w:val="26702A4B"/>
    <w:rsid w:val="3026225C"/>
    <w:rsid w:val="33607471"/>
    <w:rsid w:val="3C8E148A"/>
    <w:rsid w:val="44125EC0"/>
    <w:rsid w:val="59AC52A3"/>
    <w:rsid w:val="62D81EBC"/>
    <w:rsid w:val="62EB67DE"/>
    <w:rsid w:val="63F56A1B"/>
    <w:rsid w:val="69DA2987"/>
    <w:rsid w:val="713C4DF9"/>
    <w:rsid w:val="740059F5"/>
    <w:rsid w:val="769570D2"/>
    <w:rsid w:val="7B952718"/>
    <w:rsid w:val="7F2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2020-12-11T00:41:00Z</dcterms:created>
  <dc:creator>admin</dc:creator>
  <cp:lastModifiedBy>晨阳</cp:lastModifiedBy>
  <dcterms:modified xsi:type="dcterms:W3CDTF">2022-12-20T12:00:49Z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